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9F" w:rsidRPr="00283F69" w:rsidRDefault="0016199F" w:rsidP="00EC6AEC">
      <w:pPr>
        <w:widowControl w:val="0"/>
        <w:autoSpaceDE w:val="0"/>
        <w:autoSpaceDN w:val="0"/>
        <w:adjustRightInd w:val="0"/>
        <w:spacing w:after="0" w:line="360" w:lineRule="auto"/>
        <w:ind w:left="7371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283F69">
        <w:rPr>
          <w:rFonts w:ascii="Times New Roman" w:hAnsi="Times New Roman"/>
          <w:b/>
          <w:sz w:val="26"/>
          <w:szCs w:val="26"/>
        </w:rPr>
        <w:t>Приложение № 3</w:t>
      </w:r>
    </w:p>
    <w:p w:rsidR="0016199F" w:rsidRPr="00283F69" w:rsidRDefault="0016199F" w:rsidP="00EC6AEC">
      <w:pPr>
        <w:widowControl w:val="0"/>
        <w:autoSpaceDE w:val="0"/>
        <w:autoSpaceDN w:val="0"/>
        <w:adjustRightInd w:val="0"/>
        <w:spacing w:after="0" w:line="240" w:lineRule="auto"/>
        <w:ind w:left="7371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283F69">
        <w:rPr>
          <w:rFonts w:ascii="Times New Roman" w:hAnsi="Times New Roman"/>
          <w:b/>
          <w:sz w:val="26"/>
          <w:szCs w:val="26"/>
        </w:rPr>
        <w:t>к Порядку проведения проверок инвестиционных проектов,</w:t>
      </w:r>
    </w:p>
    <w:p w:rsidR="0016199F" w:rsidRPr="00283F69" w:rsidRDefault="0016199F" w:rsidP="00EC6AEC">
      <w:pPr>
        <w:widowControl w:val="0"/>
        <w:autoSpaceDE w:val="0"/>
        <w:autoSpaceDN w:val="0"/>
        <w:adjustRightInd w:val="0"/>
        <w:spacing w:after="0" w:line="240" w:lineRule="auto"/>
        <w:ind w:left="7371"/>
        <w:jc w:val="center"/>
        <w:outlineLvl w:val="0"/>
        <w:rPr>
          <w:rFonts w:ascii="Times New Roman" w:hAnsi="Times New Roman"/>
          <w:b/>
          <w:sz w:val="26"/>
          <w:szCs w:val="26"/>
        </w:rPr>
      </w:pPr>
      <w:proofErr w:type="gramStart"/>
      <w:r w:rsidRPr="00283F69">
        <w:rPr>
          <w:rFonts w:ascii="Times New Roman" w:hAnsi="Times New Roman"/>
          <w:b/>
          <w:sz w:val="26"/>
          <w:szCs w:val="26"/>
        </w:rPr>
        <w:t>финансирование</w:t>
      </w:r>
      <w:proofErr w:type="gramEnd"/>
      <w:r w:rsidRPr="00283F69">
        <w:rPr>
          <w:rFonts w:ascii="Times New Roman" w:hAnsi="Times New Roman"/>
          <w:b/>
          <w:sz w:val="26"/>
          <w:szCs w:val="26"/>
        </w:rPr>
        <w:t xml:space="preserve"> которых планируется осуществлять</w:t>
      </w:r>
    </w:p>
    <w:p w:rsidR="0016199F" w:rsidRPr="00283F69" w:rsidRDefault="0016199F" w:rsidP="00EC6AEC">
      <w:pPr>
        <w:widowControl w:val="0"/>
        <w:autoSpaceDE w:val="0"/>
        <w:autoSpaceDN w:val="0"/>
        <w:adjustRightInd w:val="0"/>
        <w:spacing w:after="0" w:line="240" w:lineRule="auto"/>
        <w:ind w:left="7371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283F69">
        <w:rPr>
          <w:rFonts w:ascii="Times New Roman" w:hAnsi="Times New Roman"/>
          <w:b/>
          <w:sz w:val="26"/>
          <w:szCs w:val="26"/>
        </w:rPr>
        <w:t>полностью или частично за счет средств районного бюджета, на</w:t>
      </w:r>
      <w:r w:rsidR="00D46215">
        <w:rPr>
          <w:rFonts w:ascii="Times New Roman" w:hAnsi="Times New Roman"/>
          <w:b/>
          <w:sz w:val="26"/>
          <w:szCs w:val="26"/>
        </w:rPr>
        <w:t xml:space="preserve"> </w:t>
      </w:r>
      <w:r w:rsidRPr="00283F69">
        <w:rPr>
          <w:rFonts w:ascii="Times New Roman" w:hAnsi="Times New Roman"/>
          <w:b/>
          <w:sz w:val="26"/>
          <w:szCs w:val="26"/>
        </w:rPr>
        <w:t>предмет эффективности использования средств районного</w:t>
      </w:r>
    </w:p>
    <w:p w:rsidR="0016199F" w:rsidRPr="00283F69" w:rsidRDefault="0016199F" w:rsidP="00EC6AEC">
      <w:pPr>
        <w:widowControl w:val="0"/>
        <w:autoSpaceDE w:val="0"/>
        <w:autoSpaceDN w:val="0"/>
        <w:adjustRightInd w:val="0"/>
        <w:spacing w:after="0" w:line="240" w:lineRule="auto"/>
        <w:ind w:left="7371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283F69">
        <w:rPr>
          <w:rFonts w:ascii="Times New Roman" w:hAnsi="Times New Roman"/>
          <w:b/>
          <w:sz w:val="26"/>
          <w:szCs w:val="26"/>
        </w:rPr>
        <w:t xml:space="preserve">бюджета, </w:t>
      </w:r>
      <w:proofErr w:type="gramStart"/>
      <w:r w:rsidRPr="00283F69">
        <w:rPr>
          <w:rFonts w:ascii="Times New Roman" w:hAnsi="Times New Roman"/>
          <w:b/>
          <w:sz w:val="26"/>
          <w:szCs w:val="26"/>
        </w:rPr>
        <w:t>направляемых</w:t>
      </w:r>
      <w:proofErr w:type="gramEnd"/>
      <w:r w:rsidRPr="00283F69">
        <w:rPr>
          <w:rFonts w:ascii="Times New Roman" w:hAnsi="Times New Roman"/>
          <w:b/>
          <w:sz w:val="26"/>
          <w:szCs w:val="26"/>
        </w:rPr>
        <w:t xml:space="preserve"> на капитальные вложения,</w:t>
      </w:r>
    </w:p>
    <w:p w:rsidR="0016199F" w:rsidRPr="00283F69" w:rsidRDefault="0016199F" w:rsidP="00EC6AEC">
      <w:pPr>
        <w:spacing w:after="0" w:line="240" w:lineRule="auto"/>
        <w:ind w:left="7371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83F69">
        <w:rPr>
          <w:rFonts w:ascii="Times New Roman" w:hAnsi="Times New Roman"/>
          <w:b/>
          <w:sz w:val="26"/>
          <w:szCs w:val="26"/>
        </w:rPr>
        <w:t>утверждённому</w:t>
      </w:r>
      <w:proofErr w:type="gramEnd"/>
      <w:r w:rsidRPr="00283F69">
        <w:rPr>
          <w:rFonts w:ascii="Times New Roman" w:hAnsi="Times New Roman"/>
          <w:b/>
          <w:sz w:val="26"/>
          <w:szCs w:val="26"/>
        </w:rPr>
        <w:t xml:space="preserve"> постановлением админист</w:t>
      </w:r>
      <w:bookmarkStart w:id="0" w:name="_GoBack"/>
      <w:bookmarkEnd w:id="0"/>
      <w:r w:rsidRPr="00283F69">
        <w:rPr>
          <w:rFonts w:ascii="Times New Roman" w:hAnsi="Times New Roman"/>
          <w:b/>
          <w:sz w:val="26"/>
          <w:szCs w:val="26"/>
        </w:rPr>
        <w:t>рации</w:t>
      </w:r>
    </w:p>
    <w:p w:rsidR="0016199F" w:rsidRPr="00283F69" w:rsidRDefault="0016199F" w:rsidP="00EC6AEC">
      <w:pPr>
        <w:spacing w:after="0" w:line="240" w:lineRule="auto"/>
        <w:ind w:left="7371"/>
        <w:jc w:val="center"/>
        <w:rPr>
          <w:rFonts w:ascii="Times New Roman" w:hAnsi="Times New Roman"/>
          <w:b/>
          <w:sz w:val="26"/>
          <w:szCs w:val="26"/>
        </w:rPr>
      </w:pPr>
      <w:r w:rsidRPr="00283F69">
        <w:rPr>
          <w:rFonts w:ascii="Times New Roman" w:hAnsi="Times New Roman"/>
          <w:b/>
          <w:sz w:val="26"/>
          <w:szCs w:val="26"/>
        </w:rPr>
        <w:t>Михайловского муниципального района</w:t>
      </w:r>
    </w:p>
    <w:p w:rsidR="00EC6AEC" w:rsidRPr="00EC6AEC" w:rsidRDefault="00EC6AEC" w:rsidP="00EC6AEC">
      <w:pPr>
        <w:widowControl w:val="0"/>
        <w:spacing w:after="0" w:line="240" w:lineRule="auto"/>
        <w:ind w:left="7371"/>
        <w:jc w:val="center"/>
        <w:rPr>
          <w:rFonts w:ascii="Verdana" w:eastAsia="Times New Roman" w:hAnsi="Verdana"/>
          <w:b/>
          <w:bCs/>
          <w:sz w:val="26"/>
          <w:szCs w:val="26"/>
          <w:lang w:eastAsia="ru-RU"/>
        </w:rPr>
      </w:pPr>
      <w:r w:rsidRPr="00EC6A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 </w:t>
      </w:r>
      <w:r w:rsidRPr="00EC6AEC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11.08.2014</w:t>
      </w:r>
      <w:r w:rsidRPr="00EC6A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№ </w:t>
      </w:r>
      <w:r w:rsidRPr="00EC6AEC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956-па</w:t>
      </w:r>
    </w:p>
    <w:p w:rsidR="0016199F" w:rsidRDefault="0016199F" w:rsidP="00A657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99F" w:rsidRPr="00283F69" w:rsidRDefault="0016199F" w:rsidP="00283F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3F69">
        <w:rPr>
          <w:rFonts w:ascii="Times New Roman" w:hAnsi="Times New Roman"/>
          <w:b/>
          <w:sz w:val="26"/>
          <w:szCs w:val="26"/>
        </w:rPr>
        <w:t xml:space="preserve">Требования </w:t>
      </w:r>
    </w:p>
    <w:p w:rsidR="0016199F" w:rsidRPr="00283F69" w:rsidRDefault="0016199F" w:rsidP="00283F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3F69">
        <w:rPr>
          <w:rFonts w:ascii="Times New Roman" w:hAnsi="Times New Roman"/>
          <w:b/>
          <w:sz w:val="26"/>
          <w:szCs w:val="26"/>
        </w:rPr>
        <w:t>к определению баллов оценки по качественным и количественным критериям</w:t>
      </w:r>
    </w:p>
    <w:p w:rsidR="0016199F" w:rsidRPr="00283F69" w:rsidRDefault="0016199F" w:rsidP="00283F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199F" w:rsidRPr="00DC43D4" w:rsidRDefault="0016199F" w:rsidP="00630C8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43D4">
        <w:rPr>
          <w:rFonts w:ascii="Times New Roman" w:hAnsi="Times New Roman"/>
          <w:sz w:val="28"/>
          <w:szCs w:val="28"/>
        </w:rPr>
        <w:t>Таблица 1</w:t>
      </w:r>
    </w:p>
    <w:p w:rsidR="0016199F" w:rsidRPr="00401B82" w:rsidRDefault="0016199F" w:rsidP="00630C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01B82">
        <w:rPr>
          <w:rFonts w:ascii="Times New Roman" w:hAnsi="Times New Roman"/>
          <w:b/>
          <w:sz w:val="26"/>
          <w:szCs w:val="26"/>
        </w:rPr>
        <w:t>Требования к определению баллов оценки по качественным критериям</w:t>
      </w:r>
    </w:p>
    <w:p w:rsidR="0016199F" w:rsidRPr="00401B82" w:rsidRDefault="0016199F" w:rsidP="00630C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544"/>
        <w:gridCol w:w="1275"/>
        <w:gridCol w:w="5387"/>
        <w:gridCol w:w="4678"/>
      </w:tblGrid>
      <w:tr w:rsidR="0016199F" w:rsidRPr="00401B82" w:rsidTr="00FD4E28">
        <w:trPr>
          <w:tblHeader/>
        </w:trPr>
        <w:tc>
          <w:tcPr>
            <w:tcW w:w="392" w:type="dxa"/>
          </w:tcPr>
          <w:p w:rsidR="0016199F" w:rsidRPr="00401B82" w:rsidRDefault="0016199F" w:rsidP="00FD4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1B8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544" w:type="dxa"/>
          </w:tcPr>
          <w:p w:rsidR="0016199F" w:rsidRPr="00401B82" w:rsidRDefault="0016199F" w:rsidP="00FD4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1B82">
              <w:rPr>
                <w:rFonts w:ascii="Times New Roman" w:hAnsi="Times New Roman"/>
                <w:b/>
                <w:sz w:val="26"/>
                <w:szCs w:val="26"/>
              </w:rPr>
              <w:t>Наименование качественных критериев</w:t>
            </w:r>
          </w:p>
        </w:tc>
        <w:tc>
          <w:tcPr>
            <w:tcW w:w="1275" w:type="dxa"/>
          </w:tcPr>
          <w:p w:rsidR="0016199F" w:rsidRPr="00401B82" w:rsidRDefault="0016199F" w:rsidP="00FD4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1B82">
              <w:rPr>
                <w:rFonts w:ascii="Times New Roman" w:hAnsi="Times New Roman"/>
                <w:b/>
                <w:sz w:val="26"/>
                <w:szCs w:val="26"/>
              </w:rPr>
              <w:t>Допустимые баллы оценки</w:t>
            </w:r>
          </w:p>
        </w:tc>
        <w:tc>
          <w:tcPr>
            <w:tcW w:w="5387" w:type="dxa"/>
          </w:tcPr>
          <w:p w:rsidR="0016199F" w:rsidRPr="00401B82" w:rsidRDefault="0016199F" w:rsidP="00FD4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1B82">
              <w:rPr>
                <w:rFonts w:ascii="Times New Roman" w:hAnsi="Times New Roman"/>
                <w:b/>
                <w:sz w:val="26"/>
                <w:szCs w:val="26"/>
              </w:rPr>
              <w:t>Требования к определению баллов оценки по качественным критериям</w:t>
            </w:r>
          </w:p>
        </w:tc>
        <w:tc>
          <w:tcPr>
            <w:tcW w:w="4678" w:type="dxa"/>
          </w:tcPr>
          <w:p w:rsidR="0016199F" w:rsidRPr="00401B82" w:rsidRDefault="0016199F" w:rsidP="00FD4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1B82">
              <w:rPr>
                <w:rFonts w:ascii="Times New Roman" w:hAnsi="Times New Roman"/>
                <w:b/>
                <w:sz w:val="26"/>
                <w:szCs w:val="26"/>
              </w:rPr>
              <w:t>Требования к описанию балла оценки качественного критерия</w:t>
            </w:r>
          </w:p>
        </w:tc>
      </w:tr>
      <w:tr w:rsidR="0016199F" w:rsidRPr="00401B82" w:rsidTr="00FD4E28">
        <w:tc>
          <w:tcPr>
            <w:tcW w:w="392" w:type="dxa"/>
          </w:tcPr>
          <w:p w:rsidR="0016199F" w:rsidRPr="00401B82" w:rsidRDefault="0016199F" w:rsidP="00FD4E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6199F" w:rsidRPr="00401B82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1B82">
              <w:rPr>
                <w:rFonts w:ascii="Times New Roman" w:hAnsi="Times New Roman"/>
                <w:sz w:val="26"/>
                <w:szCs w:val="26"/>
              </w:rPr>
              <w:t>Наличие четко сформулированной цели инвестиционного проекта с определением показателей, характеризующих результат реализации инвестиционного проекта</w:t>
            </w:r>
          </w:p>
        </w:tc>
        <w:tc>
          <w:tcPr>
            <w:tcW w:w="1275" w:type="dxa"/>
          </w:tcPr>
          <w:p w:rsidR="0016199F" w:rsidRPr="00401B82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1B82">
              <w:rPr>
                <w:rFonts w:ascii="Times New Roman" w:hAnsi="Times New Roman"/>
                <w:sz w:val="26"/>
                <w:szCs w:val="26"/>
              </w:rPr>
              <w:t>1; 0</w:t>
            </w:r>
          </w:p>
        </w:tc>
        <w:tc>
          <w:tcPr>
            <w:tcW w:w="5387" w:type="dxa"/>
          </w:tcPr>
          <w:p w:rsidR="0016199F" w:rsidRPr="00401B82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01B82">
              <w:rPr>
                <w:rFonts w:ascii="Times New Roman" w:hAnsi="Times New Roman"/>
                <w:sz w:val="26"/>
                <w:szCs w:val="26"/>
              </w:rPr>
              <w:t>Балл, равный 1, присваивается, если в паспорте инвестиционного проекта,</w:t>
            </w:r>
            <w:r w:rsidRPr="00401B8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01B82">
              <w:rPr>
                <w:rFonts w:ascii="Times New Roman" w:hAnsi="Times New Roman"/>
                <w:bCs/>
                <w:sz w:val="26"/>
                <w:szCs w:val="26"/>
              </w:rPr>
              <w:t>финансирование которого планируется осуществлять полностью или частично за счет средств районного бюджета (далее – паспорт инвестиционного проекта)</w:t>
            </w:r>
            <w:r w:rsidRPr="00401B82">
              <w:rPr>
                <w:rFonts w:ascii="Times New Roman" w:hAnsi="Times New Roman"/>
                <w:sz w:val="26"/>
                <w:szCs w:val="26"/>
              </w:rPr>
              <w:t xml:space="preserve"> и обосновании экономической целесообразности, объема и сроков осуществления капитальных вложений дана четкая формулировка конечных социально-экономических результатов реализации инвестиционного проекта и определены показатели, характеризующие результат </w:t>
            </w:r>
            <w:r w:rsidRPr="00401B82">
              <w:rPr>
                <w:rFonts w:ascii="Times New Roman" w:hAnsi="Times New Roman"/>
                <w:sz w:val="26"/>
                <w:szCs w:val="26"/>
              </w:rPr>
              <w:lastRenderedPageBreak/>
              <w:t>реализации инвестиционного проекта.</w:t>
            </w:r>
            <w:proofErr w:type="gramEnd"/>
          </w:p>
          <w:p w:rsidR="0016199F" w:rsidRPr="00401B82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1B82">
              <w:rPr>
                <w:rFonts w:ascii="Times New Roman" w:hAnsi="Times New Roman"/>
                <w:sz w:val="26"/>
                <w:szCs w:val="26"/>
              </w:rPr>
              <w:t>Балл, равный 0, присваивается в случае невыполнения указанных требований к баллу 1.</w:t>
            </w:r>
          </w:p>
        </w:tc>
        <w:tc>
          <w:tcPr>
            <w:tcW w:w="4678" w:type="dxa"/>
          </w:tcPr>
          <w:p w:rsidR="0016199F" w:rsidRPr="00401B82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1B82">
              <w:rPr>
                <w:rFonts w:ascii="Times New Roman" w:hAnsi="Times New Roman"/>
                <w:sz w:val="26"/>
                <w:szCs w:val="26"/>
              </w:rPr>
              <w:lastRenderedPageBreak/>
              <w:t>Описывается цель и задачи инвестиционного проекта, показатели, характеризующие результат реализации инвестиционного проекта в соответствии с паспортом инвестиционного проекта и обоснованием экономической целесообразности, объема и сроков осуществления капитальных вложений</w:t>
            </w:r>
          </w:p>
        </w:tc>
      </w:tr>
      <w:tr w:rsidR="0016199F" w:rsidRPr="00401B82" w:rsidTr="00FD4E28">
        <w:tc>
          <w:tcPr>
            <w:tcW w:w="392" w:type="dxa"/>
          </w:tcPr>
          <w:p w:rsidR="0016199F" w:rsidRPr="00401B82" w:rsidRDefault="0016199F" w:rsidP="00FD4E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6199F" w:rsidRPr="00401B82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1B82">
              <w:rPr>
                <w:rFonts w:ascii="Times New Roman" w:hAnsi="Times New Roman"/>
                <w:sz w:val="26"/>
                <w:szCs w:val="26"/>
              </w:rPr>
              <w:t>Соответствие цели инвестиционного проекта приоритетам и целям, определенным в прогнозах социально-экономического развития, муниципальных программах, стратегии развития</w:t>
            </w:r>
          </w:p>
        </w:tc>
        <w:tc>
          <w:tcPr>
            <w:tcW w:w="1275" w:type="dxa"/>
          </w:tcPr>
          <w:p w:rsidR="0016199F" w:rsidRPr="00401B82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1B82">
              <w:rPr>
                <w:rFonts w:ascii="Times New Roman" w:hAnsi="Times New Roman"/>
                <w:sz w:val="26"/>
                <w:szCs w:val="26"/>
              </w:rPr>
              <w:t>1;0</w:t>
            </w:r>
          </w:p>
        </w:tc>
        <w:tc>
          <w:tcPr>
            <w:tcW w:w="5387" w:type="dxa"/>
          </w:tcPr>
          <w:p w:rsidR="0016199F" w:rsidRPr="00401B82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1B82">
              <w:rPr>
                <w:rFonts w:ascii="Times New Roman" w:hAnsi="Times New Roman"/>
                <w:sz w:val="26"/>
                <w:szCs w:val="26"/>
              </w:rPr>
              <w:t xml:space="preserve">Балл, равный 1, присваивается, если цель инвестиционного проекта соответствует одному из приоритетов и целей, определенных в прогнозах социально-экономического развития, муниципальных программах, стратегии развития </w:t>
            </w:r>
          </w:p>
          <w:p w:rsidR="0016199F" w:rsidRPr="00401B82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1B82">
              <w:rPr>
                <w:rFonts w:ascii="Times New Roman" w:hAnsi="Times New Roman"/>
                <w:sz w:val="26"/>
                <w:szCs w:val="26"/>
              </w:rPr>
              <w:t>Балл, равный 0, присваивается в случае невыполнения указанных требований к баллу 1.</w:t>
            </w:r>
          </w:p>
        </w:tc>
        <w:tc>
          <w:tcPr>
            <w:tcW w:w="4678" w:type="dxa"/>
          </w:tcPr>
          <w:p w:rsidR="0016199F" w:rsidRPr="00401B82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1B82">
              <w:rPr>
                <w:rFonts w:ascii="Times New Roman" w:hAnsi="Times New Roman"/>
                <w:sz w:val="26"/>
                <w:szCs w:val="26"/>
              </w:rPr>
              <w:t>Приводятся реквизиты нормативных правовых актов, содержащих цели и приоритеты, которым соответствует цель инвестиционного проекта, а также приводится описание таких целей и приоритетов.</w:t>
            </w:r>
          </w:p>
          <w:p w:rsidR="0016199F" w:rsidRPr="00401B82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199F" w:rsidRPr="00CE77FA" w:rsidTr="00FD4E28">
        <w:tc>
          <w:tcPr>
            <w:tcW w:w="392" w:type="dxa"/>
          </w:tcPr>
          <w:p w:rsidR="0016199F" w:rsidRPr="00CE77FA" w:rsidRDefault="0016199F" w:rsidP="00FD4E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6199F" w:rsidRPr="00CE77FA" w:rsidRDefault="0016199F" w:rsidP="00CE77FA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E77FA">
              <w:rPr>
                <w:sz w:val="26"/>
                <w:szCs w:val="26"/>
              </w:rPr>
              <w:t>Необходимость строительства (реконструкции, в том числе с элементами реставрации, технического перевооружения) объекта капитального строительства и (или) необходимость приобретения объекта недвижимого имущества в рамках реализации инвестиционного проекта</w:t>
            </w:r>
            <w:r w:rsidRPr="00CE77FA">
              <w:rPr>
                <w:rFonts w:ascii="Verdana" w:hAnsi="Verdana"/>
                <w:sz w:val="26"/>
                <w:szCs w:val="26"/>
              </w:rPr>
              <w:t xml:space="preserve"> </w:t>
            </w:r>
            <w:r w:rsidRPr="00CE77FA">
              <w:rPr>
                <w:sz w:val="26"/>
                <w:szCs w:val="26"/>
              </w:rPr>
              <w:t xml:space="preserve">в связи с осуществлением администрацией Михайловского </w:t>
            </w:r>
            <w:r w:rsidRPr="00CE77FA">
              <w:rPr>
                <w:sz w:val="26"/>
                <w:szCs w:val="26"/>
              </w:rPr>
              <w:lastRenderedPageBreak/>
              <w:t>муниципального района полномочий, отнесенных к предмету ведения</w:t>
            </w:r>
          </w:p>
        </w:tc>
        <w:tc>
          <w:tcPr>
            <w:tcW w:w="1275" w:type="dxa"/>
          </w:tcPr>
          <w:p w:rsidR="0016199F" w:rsidRPr="00CE77FA" w:rsidRDefault="0016199F" w:rsidP="00F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7FA">
              <w:rPr>
                <w:rFonts w:ascii="Times New Roman" w:hAnsi="Times New Roman"/>
                <w:sz w:val="26"/>
                <w:szCs w:val="26"/>
              </w:rPr>
              <w:lastRenderedPageBreak/>
              <w:t>1;0</w:t>
            </w:r>
          </w:p>
        </w:tc>
        <w:tc>
          <w:tcPr>
            <w:tcW w:w="5387" w:type="dxa"/>
          </w:tcPr>
          <w:p w:rsidR="0016199F" w:rsidRPr="00CE77FA" w:rsidRDefault="0016199F" w:rsidP="00F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7FA">
              <w:rPr>
                <w:rFonts w:ascii="Times New Roman" w:hAnsi="Times New Roman"/>
                <w:sz w:val="26"/>
                <w:szCs w:val="26"/>
              </w:rPr>
              <w:t>Балл, равный 1, присваивается при наличии обоснования невозможности осуществления полномочий, отнесенных к предмету  ведения:</w:t>
            </w:r>
          </w:p>
          <w:p w:rsidR="0016199F" w:rsidRPr="00CE77FA" w:rsidRDefault="0016199F" w:rsidP="00F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7FA">
              <w:rPr>
                <w:rFonts w:ascii="Times New Roman" w:hAnsi="Times New Roman"/>
                <w:sz w:val="26"/>
                <w:szCs w:val="26"/>
              </w:rPr>
              <w:t>а) без строительства объекта капитального строительства, создаваемого в рамках реализации  инвестиционного проекта;</w:t>
            </w:r>
          </w:p>
          <w:p w:rsidR="0016199F" w:rsidRPr="00CE77FA" w:rsidRDefault="0016199F" w:rsidP="00F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7FA">
              <w:rPr>
                <w:rFonts w:ascii="Times New Roman" w:hAnsi="Times New Roman"/>
                <w:sz w:val="26"/>
                <w:szCs w:val="26"/>
              </w:rPr>
              <w:t>б) без реконструкции (том числе с элементами реставрации), технического перевооружения объекта капитального строительства в рамках реализации  инвестиционного проекта;</w:t>
            </w:r>
          </w:p>
          <w:p w:rsidR="0016199F" w:rsidRPr="00CE77FA" w:rsidRDefault="0016199F" w:rsidP="00F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7FA">
              <w:rPr>
                <w:rFonts w:ascii="Times New Roman" w:hAnsi="Times New Roman"/>
                <w:sz w:val="26"/>
                <w:szCs w:val="26"/>
              </w:rPr>
              <w:t>в) без приобретения объекта недвижимого имущества в рамках реализации инвестиционного проекта.</w:t>
            </w:r>
          </w:p>
          <w:p w:rsidR="0016199F" w:rsidRPr="00CE77FA" w:rsidRDefault="0016199F" w:rsidP="00F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7FA">
              <w:rPr>
                <w:rFonts w:ascii="Times New Roman" w:hAnsi="Times New Roman"/>
                <w:sz w:val="26"/>
                <w:szCs w:val="26"/>
              </w:rPr>
              <w:lastRenderedPageBreak/>
              <w:t>Балл, равный 0, присваивается в случае невыполнения указанных требований к баллу 1.</w:t>
            </w:r>
          </w:p>
        </w:tc>
        <w:tc>
          <w:tcPr>
            <w:tcW w:w="4678" w:type="dxa"/>
          </w:tcPr>
          <w:p w:rsidR="0016199F" w:rsidRPr="00CE77FA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7FA">
              <w:rPr>
                <w:rFonts w:ascii="Times New Roman" w:hAnsi="Times New Roman"/>
                <w:sz w:val="26"/>
                <w:szCs w:val="26"/>
              </w:rPr>
              <w:lastRenderedPageBreak/>
              <w:t>Приводится обоснование необходимости строительства (реконструкции, в том числе с элементами реставрации, и технического перевооружения) объекта капитального строительства, в связи с осуществлением полномочий, отнесенных к предмету ведения, с приведением показателей, характеризующих результат реализации инвестиционного проекта с учетом и без учета осуществления указанных мероприятий.</w:t>
            </w:r>
          </w:p>
        </w:tc>
      </w:tr>
      <w:tr w:rsidR="0016199F" w:rsidRPr="004812C7" w:rsidTr="00FD4E28">
        <w:tc>
          <w:tcPr>
            <w:tcW w:w="392" w:type="dxa"/>
          </w:tcPr>
          <w:p w:rsidR="0016199F" w:rsidRPr="004812C7" w:rsidRDefault="0016199F" w:rsidP="00FD4E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6199F" w:rsidRPr="004812C7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2C7">
              <w:rPr>
                <w:rFonts w:ascii="Times New Roman" w:hAnsi="Times New Roman"/>
                <w:sz w:val="26"/>
                <w:szCs w:val="26"/>
              </w:rPr>
              <w:t>Обоснование необходимости реализации инвестиционного проекта с привлечением средств районного бюджета</w:t>
            </w:r>
          </w:p>
        </w:tc>
        <w:tc>
          <w:tcPr>
            <w:tcW w:w="1275" w:type="dxa"/>
          </w:tcPr>
          <w:p w:rsidR="0016199F" w:rsidRPr="004812C7" w:rsidRDefault="0016199F" w:rsidP="00F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2C7">
              <w:rPr>
                <w:rFonts w:ascii="Times New Roman" w:hAnsi="Times New Roman"/>
                <w:sz w:val="26"/>
                <w:szCs w:val="26"/>
              </w:rPr>
              <w:t>1;0,5;0</w:t>
            </w:r>
          </w:p>
        </w:tc>
        <w:tc>
          <w:tcPr>
            <w:tcW w:w="5387" w:type="dxa"/>
          </w:tcPr>
          <w:p w:rsidR="0016199F" w:rsidRPr="004812C7" w:rsidRDefault="0016199F" w:rsidP="00F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2C7">
              <w:rPr>
                <w:rFonts w:ascii="Times New Roman" w:hAnsi="Times New Roman"/>
                <w:sz w:val="26"/>
                <w:szCs w:val="26"/>
              </w:rPr>
              <w:t>Балл, равный 1, присваивается при наличии обоснования невозможности реализации инвестиционного проекта без привлечения средств районного бюджета и выполнения условий, указанных в пункте «в» пункта 2.3 Порядка.</w:t>
            </w:r>
          </w:p>
          <w:p w:rsidR="0016199F" w:rsidRPr="004812C7" w:rsidRDefault="0016199F" w:rsidP="00F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199F" w:rsidRPr="004812C7" w:rsidRDefault="0016199F" w:rsidP="00F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199F" w:rsidRPr="004812C7" w:rsidRDefault="0016199F" w:rsidP="00F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199F" w:rsidRPr="004812C7" w:rsidRDefault="0016199F" w:rsidP="00F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2C7">
              <w:rPr>
                <w:rFonts w:ascii="Times New Roman" w:hAnsi="Times New Roman"/>
                <w:sz w:val="26"/>
                <w:szCs w:val="26"/>
              </w:rPr>
              <w:t xml:space="preserve">По инвестиционным проектам, финансирование которых планируется осуществлять частично за счет средств районного бюджета, балл, равный 1, присваивается при его </w:t>
            </w:r>
            <w:proofErr w:type="gramStart"/>
            <w:r w:rsidRPr="004812C7">
              <w:rPr>
                <w:rFonts w:ascii="Times New Roman" w:hAnsi="Times New Roman"/>
                <w:sz w:val="26"/>
                <w:szCs w:val="26"/>
              </w:rPr>
              <w:t>соответствии</w:t>
            </w:r>
            <w:proofErr w:type="gramEnd"/>
            <w:r w:rsidRPr="004812C7">
              <w:rPr>
                <w:rFonts w:ascii="Times New Roman" w:hAnsi="Times New Roman"/>
                <w:sz w:val="26"/>
                <w:szCs w:val="26"/>
              </w:rPr>
              <w:t xml:space="preserve"> также следующим требованиям:</w:t>
            </w:r>
          </w:p>
          <w:p w:rsidR="0016199F" w:rsidRPr="004812C7" w:rsidRDefault="0016199F" w:rsidP="00F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2C7">
              <w:rPr>
                <w:rFonts w:ascii="Times New Roman" w:hAnsi="Times New Roman"/>
                <w:sz w:val="26"/>
                <w:szCs w:val="26"/>
              </w:rPr>
              <w:t xml:space="preserve">а) наличие документального подтверждения намерений инвесторов по </w:t>
            </w:r>
            <w:proofErr w:type="spellStart"/>
            <w:r w:rsidRPr="004812C7">
              <w:rPr>
                <w:rFonts w:ascii="Times New Roman" w:hAnsi="Times New Roman"/>
                <w:sz w:val="26"/>
                <w:szCs w:val="26"/>
              </w:rPr>
              <w:t>софинансированию</w:t>
            </w:r>
            <w:proofErr w:type="spellEnd"/>
            <w:r w:rsidRPr="004812C7">
              <w:rPr>
                <w:rFonts w:ascii="Times New Roman" w:hAnsi="Times New Roman"/>
                <w:sz w:val="26"/>
                <w:szCs w:val="26"/>
              </w:rPr>
              <w:t xml:space="preserve"> инвестиционного проекта с указанием объема и сроков </w:t>
            </w:r>
            <w:proofErr w:type="spellStart"/>
            <w:r w:rsidRPr="004812C7">
              <w:rPr>
                <w:rFonts w:ascii="Times New Roman" w:hAnsi="Times New Roman"/>
                <w:sz w:val="26"/>
                <w:szCs w:val="26"/>
              </w:rPr>
              <w:t>софинансирования</w:t>
            </w:r>
            <w:proofErr w:type="spellEnd"/>
            <w:r w:rsidRPr="004812C7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6199F" w:rsidRPr="004812C7" w:rsidRDefault="0016199F" w:rsidP="00F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2C7">
              <w:rPr>
                <w:rFonts w:ascii="Times New Roman" w:hAnsi="Times New Roman"/>
                <w:sz w:val="26"/>
                <w:szCs w:val="26"/>
              </w:rPr>
              <w:t>б) соответствие предполагаемого объема и сроков</w:t>
            </w:r>
          </w:p>
          <w:p w:rsidR="0016199F" w:rsidRPr="004812C7" w:rsidRDefault="0016199F" w:rsidP="00F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12C7">
              <w:rPr>
                <w:rFonts w:ascii="Times New Roman" w:hAnsi="Times New Roman"/>
                <w:sz w:val="26"/>
                <w:szCs w:val="26"/>
              </w:rPr>
              <w:t>софинансирования</w:t>
            </w:r>
            <w:proofErr w:type="spellEnd"/>
            <w:r w:rsidRPr="004812C7">
              <w:rPr>
                <w:rFonts w:ascii="Times New Roman" w:hAnsi="Times New Roman"/>
                <w:sz w:val="26"/>
                <w:szCs w:val="26"/>
              </w:rPr>
              <w:t xml:space="preserve"> инвестиционного проекта в представленных документах объему и срокам </w:t>
            </w:r>
            <w:proofErr w:type="spellStart"/>
            <w:r w:rsidRPr="004812C7">
              <w:rPr>
                <w:rFonts w:ascii="Times New Roman" w:hAnsi="Times New Roman"/>
                <w:sz w:val="26"/>
                <w:szCs w:val="26"/>
              </w:rPr>
              <w:t>софинансирования</w:t>
            </w:r>
            <w:proofErr w:type="spellEnd"/>
            <w:r w:rsidRPr="004812C7">
              <w:rPr>
                <w:rFonts w:ascii="Times New Roman" w:hAnsi="Times New Roman"/>
                <w:sz w:val="26"/>
                <w:szCs w:val="26"/>
              </w:rPr>
              <w:t>, предусмотренным паспортом инвестиционного проекта;</w:t>
            </w:r>
          </w:p>
          <w:p w:rsidR="0016199F" w:rsidRPr="004812C7" w:rsidRDefault="0016199F" w:rsidP="00F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2C7">
              <w:rPr>
                <w:rFonts w:ascii="Times New Roman" w:hAnsi="Times New Roman"/>
                <w:sz w:val="26"/>
                <w:szCs w:val="26"/>
              </w:rPr>
              <w:lastRenderedPageBreak/>
              <w:t>в) невозможности реализации инвестиционного проекта без привлечения средств районного бюджета, исходя из внутренней нормы доходности и срока окупаемости инвестиционного проекта, а также финансового состояния инвестора при реализации инвестиционного проекта без привлечения средств районного бюджета.</w:t>
            </w:r>
          </w:p>
          <w:p w:rsidR="0016199F" w:rsidRPr="004812C7" w:rsidRDefault="0016199F" w:rsidP="00F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199F" w:rsidRPr="004812C7" w:rsidRDefault="0016199F" w:rsidP="00F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2C7">
              <w:rPr>
                <w:rFonts w:ascii="Times New Roman" w:hAnsi="Times New Roman"/>
                <w:sz w:val="26"/>
                <w:szCs w:val="26"/>
              </w:rPr>
              <w:t>Балл, равный 0, присваивается в случае невыполнения указанных требований к баллу 1.</w:t>
            </w:r>
          </w:p>
        </w:tc>
        <w:tc>
          <w:tcPr>
            <w:tcW w:w="4678" w:type="dxa"/>
          </w:tcPr>
          <w:p w:rsidR="0016199F" w:rsidRPr="004812C7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2C7">
              <w:rPr>
                <w:rFonts w:ascii="Times New Roman" w:hAnsi="Times New Roman"/>
                <w:sz w:val="26"/>
                <w:szCs w:val="26"/>
              </w:rPr>
              <w:lastRenderedPageBreak/>
              <w:t>Представляются расчеты, описание положений нормативных правовых актов, а также иные материалы, обосновывающие невозможность реализации инвестиционного проекта без привлечения средств районного бюджета и выполнения условий, указанных в подпункте «в» пункта 2.3 Порядка.</w:t>
            </w:r>
          </w:p>
          <w:p w:rsidR="0016199F" w:rsidRPr="004812C7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199F" w:rsidRPr="004812C7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812C7">
              <w:rPr>
                <w:rFonts w:ascii="Times New Roman" w:hAnsi="Times New Roman"/>
                <w:sz w:val="26"/>
                <w:szCs w:val="26"/>
              </w:rPr>
              <w:t>По инвестиционным проектам, финансирование которых планируется осуществлять частично за счет средств районного бюджета, в указанном обосновании, дополнительно, представляются расчеты внутренней нормы доходности и срока окупаемости инвестиционного проекта с учетом и без учета привлечения средств районного бюджета, а также показатели, характеризующие финансовое состояние инвестора при реализации инвестиционного проекта с учетом и без учета привлечения средств районного бюджета.</w:t>
            </w:r>
            <w:proofErr w:type="gramEnd"/>
          </w:p>
          <w:p w:rsidR="0016199F" w:rsidRPr="004812C7" w:rsidRDefault="0016199F" w:rsidP="00F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2C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Для подтверждения осуществления инвесторами </w:t>
            </w:r>
            <w:proofErr w:type="spellStart"/>
            <w:r w:rsidRPr="004812C7">
              <w:rPr>
                <w:rFonts w:ascii="Times New Roman" w:hAnsi="Times New Roman"/>
                <w:sz w:val="26"/>
                <w:szCs w:val="26"/>
              </w:rPr>
              <w:t>софинансирования</w:t>
            </w:r>
            <w:proofErr w:type="spellEnd"/>
            <w:r w:rsidRPr="004812C7">
              <w:rPr>
                <w:rFonts w:ascii="Times New Roman" w:hAnsi="Times New Roman"/>
                <w:sz w:val="26"/>
                <w:szCs w:val="26"/>
              </w:rPr>
              <w:t xml:space="preserve"> инвестиционного проекта предоставляются реквизиты договоров и (или) соглашений, подтверждающих   намерения инвесторов осуществить </w:t>
            </w:r>
            <w:proofErr w:type="spellStart"/>
            <w:r w:rsidRPr="004812C7">
              <w:rPr>
                <w:rFonts w:ascii="Times New Roman" w:hAnsi="Times New Roman"/>
                <w:sz w:val="26"/>
                <w:szCs w:val="26"/>
              </w:rPr>
              <w:t>софинансирование</w:t>
            </w:r>
            <w:proofErr w:type="spellEnd"/>
            <w:r w:rsidRPr="004812C7">
              <w:rPr>
                <w:rFonts w:ascii="Times New Roman" w:hAnsi="Times New Roman"/>
                <w:sz w:val="26"/>
                <w:szCs w:val="26"/>
              </w:rPr>
              <w:t xml:space="preserve"> инвестиционного проекта в объеме и в сроки, предусмотренные  паспортом инвестиционного проекта.</w:t>
            </w:r>
          </w:p>
        </w:tc>
      </w:tr>
      <w:tr w:rsidR="0016199F" w:rsidRPr="00DC43D4" w:rsidTr="00FD4E28">
        <w:tc>
          <w:tcPr>
            <w:tcW w:w="392" w:type="dxa"/>
          </w:tcPr>
          <w:p w:rsidR="0016199F" w:rsidRPr="00FD4E28" w:rsidRDefault="0016199F" w:rsidP="00FD4E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199F" w:rsidRPr="006836E8" w:rsidRDefault="0016199F" w:rsidP="00B14EAF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6836E8">
              <w:rPr>
                <w:sz w:val="26"/>
                <w:szCs w:val="26"/>
              </w:rPr>
              <w:t xml:space="preserve">аличие положительного заключения государственной экспертизы проектной документации за исключением объектов капитального строительства, в отношении которых в установленном законодательством о градостроительной деятельности порядке не требуется получения заключения государственной экспертизы проектной документации. </w:t>
            </w:r>
          </w:p>
          <w:p w:rsidR="0016199F" w:rsidRPr="00FD4E28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199F" w:rsidRPr="00B14EAF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4EAF">
              <w:rPr>
                <w:rFonts w:ascii="Times New Roman" w:hAnsi="Times New Roman"/>
                <w:sz w:val="26"/>
                <w:szCs w:val="26"/>
              </w:rPr>
              <w:t>1; 0; Критерий не применим</w:t>
            </w:r>
          </w:p>
        </w:tc>
        <w:tc>
          <w:tcPr>
            <w:tcW w:w="5387" w:type="dxa"/>
          </w:tcPr>
          <w:p w:rsidR="0016199F" w:rsidRPr="00B14EAF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4EAF">
              <w:rPr>
                <w:rFonts w:ascii="Times New Roman" w:hAnsi="Times New Roman"/>
                <w:sz w:val="26"/>
                <w:szCs w:val="26"/>
              </w:rPr>
              <w:t>Балл равный 1 присваивается в следующих случаях:</w:t>
            </w:r>
          </w:p>
          <w:p w:rsidR="0016199F" w:rsidRPr="00B14EAF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4EAF">
              <w:rPr>
                <w:rFonts w:ascii="Times New Roman" w:hAnsi="Times New Roman"/>
                <w:sz w:val="26"/>
                <w:szCs w:val="26"/>
              </w:rPr>
              <w:t xml:space="preserve">а) если в отношении объектов капитального строительства, проектная документация которых разработана и утверждена застройщиком (заказчиком), имеется </w:t>
            </w:r>
            <w:proofErr w:type="gramStart"/>
            <w:r w:rsidRPr="00B14EAF">
              <w:rPr>
                <w:rFonts w:ascii="Times New Roman" w:hAnsi="Times New Roman"/>
                <w:sz w:val="26"/>
                <w:szCs w:val="26"/>
              </w:rPr>
              <w:t>положительное</w:t>
            </w:r>
            <w:proofErr w:type="gramEnd"/>
            <w:r w:rsidRPr="00B14EAF">
              <w:rPr>
                <w:rFonts w:ascii="Times New Roman" w:hAnsi="Times New Roman"/>
                <w:sz w:val="26"/>
                <w:szCs w:val="26"/>
              </w:rPr>
              <w:t xml:space="preserve"> заключения государственной экспертизы проектной документации;</w:t>
            </w:r>
          </w:p>
          <w:p w:rsidR="0016199F" w:rsidRPr="00B14EAF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4EAF">
              <w:rPr>
                <w:rFonts w:ascii="Times New Roman" w:hAnsi="Times New Roman"/>
                <w:sz w:val="26"/>
                <w:szCs w:val="26"/>
              </w:rPr>
              <w:t>б) если в отношении объектов капитального строительства государственная экспертиза проектной документации не требуется.</w:t>
            </w:r>
          </w:p>
          <w:p w:rsidR="0016199F" w:rsidRPr="00B14EAF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199F" w:rsidRPr="00B14EAF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4EAF">
              <w:rPr>
                <w:rFonts w:ascii="Times New Roman" w:hAnsi="Times New Roman"/>
                <w:sz w:val="26"/>
                <w:szCs w:val="26"/>
              </w:rPr>
              <w:t>Балл, равный 0, присваивается в случае невыполнения указанных требований к баллу 1.</w:t>
            </w:r>
          </w:p>
          <w:p w:rsidR="0016199F" w:rsidRPr="00B14EAF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4EAF">
              <w:rPr>
                <w:rFonts w:ascii="Times New Roman" w:hAnsi="Times New Roman"/>
                <w:sz w:val="26"/>
                <w:szCs w:val="26"/>
              </w:rPr>
              <w:t xml:space="preserve">Критерий не применим к инвестиционным </w:t>
            </w:r>
            <w:proofErr w:type="gramStart"/>
            <w:r w:rsidRPr="00B14EAF">
              <w:rPr>
                <w:rFonts w:ascii="Times New Roman" w:hAnsi="Times New Roman"/>
                <w:sz w:val="26"/>
                <w:szCs w:val="26"/>
              </w:rPr>
              <w:lastRenderedPageBreak/>
              <w:t>проектам</w:t>
            </w:r>
            <w:proofErr w:type="gramEnd"/>
            <w:r w:rsidRPr="00B14EAF">
              <w:rPr>
                <w:rFonts w:ascii="Times New Roman" w:hAnsi="Times New Roman"/>
                <w:sz w:val="26"/>
                <w:szCs w:val="26"/>
              </w:rPr>
              <w:t xml:space="preserve"> по которым:</w:t>
            </w:r>
          </w:p>
          <w:p w:rsidR="0016199F" w:rsidRPr="00B14EAF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4EAF">
              <w:rPr>
                <w:rFonts w:ascii="Times New Roman" w:hAnsi="Times New Roman"/>
                <w:sz w:val="26"/>
                <w:szCs w:val="26"/>
              </w:rPr>
              <w:t>а) подготавливается решение о предоставлении средств районного бюджета на подготовку проектной</w:t>
            </w:r>
            <w:r w:rsidRPr="005805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документации</w:t>
            </w:r>
            <w:r w:rsidRPr="00B14EA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6199F" w:rsidRPr="00B14EAF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4EAF">
              <w:rPr>
                <w:rFonts w:ascii="Times New Roman" w:hAnsi="Times New Roman"/>
                <w:sz w:val="26"/>
                <w:szCs w:val="26"/>
              </w:rPr>
              <w:t xml:space="preserve">б) подготавливается решение о представлении средств районного бюджета на условиях </w:t>
            </w:r>
            <w:proofErr w:type="spellStart"/>
            <w:r w:rsidRPr="00B14EAF">
              <w:rPr>
                <w:rFonts w:ascii="Times New Roman" w:hAnsi="Times New Roman"/>
                <w:sz w:val="26"/>
                <w:szCs w:val="26"/>
              </w:rPr>
              <w:t>софинансирования</w:t>
            </w:r>
            <w:proofErr w:type="spellEnd"/>
            <w:r w:rsidRPr="00B14EAF">
              <w:rPr>
                <w:rFonts w:ascii="Times New Roman" w:hAnsi="Times New Roman"/>
                <w:sz w:val="26"/>
                <w:szCs w:val="26"/>
              </w:rPr>
              <w:t xml:space="preserve"> на реализацию инвестиционных проектов, проектная документация по которым будет разработана без использования сре</w:t>
            </w:r>
            <w:proofErr w:type="gramStart"/>
            <w:r w:rsidRPr="00B14EAF">
              <w:rPr>
                <w:rFonts w:ascii="Times New Roman" w:hAnsi="Times New Roman"/>
                <w:sz w:val="26"/>
                <w:szCs w:val="26"/>
              </w:rPr>
              <w:t>дств кр</w:t>
            </w:r>
            <w:proofErr w:type="gramEnd"/>
            <w:r w:rsidRPr="00B14EAF">
              <w:rPr>
                <w:rFonts w:ascii="Times New Roman" w:hAnsi="Times New Roman"/>
                <w:sz w:val="26"/>
                <w:szCs w:val="26"/>
              </w:rPr>
              <w:t>аевого бюджета.</w:t>
            </w:r>
          </w:p>
        </w:tc>
        <w:tc>
          <w:tcPr>
            <w:tcW w:w="4678" w:type="dxa"/>
          </w:tcPr>
          <w:p w:rsidR="0016199F" w:rsidRPr="00B14EAF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4EAF">
              <w:rPr>
                <w:rFonts w:ascii="Times New Roman" w:hAnsi="Times New Roman"/>
                <w:sz w:val="26"/>
                <w:szCs w:val="26"/>
              </w:rPr>
              <w:lastRenderedPageBreak/>
              <w:t>Представляется копия положительного заключения государственной экспертизы проектной документации или указываются  положения нормативных правовых актов, в соответствии с которыми проектная документация объекта капитального строительства и результаты инженерных изысканий не подлежат государственной экспертизе.</w:t>
            </w:r>
          </w:p>
          <w:p w:rsidR="0016199F" w:rsidRPr="00B14EAF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199F" w:rsidRPr="00B14EAF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199F" w:rsidRPr="00B14EAF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6199F" w:rsidRPr="00DC43D4" w:rsidRDefault="0016199F" w:rsidP="00630C8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199F" w:rsidRPr="00DC43D4" w:rsidRDefault="0016199F" w:rsidP="00630C8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199F" w:rsidRPr="00DC43D4" w:rsidRDefault="0016199F" w:rsidP="000173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199F" w:rsidRPr="00C570C2" w:rsidRDefault="0016199F" w:rsidP="0001737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6199F" w:rsidRPr="00C570C2" w:rsidRDefault="0016199F" w:rsidP="0001737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70C2">
        <w:rPr>
          <w:rFonts w:ascii="Times New Roman" w:hAnsi="Times New Roman"/>
          <w:sz w:val="26"/>
          <w:szCs w:val="26"/>
        </w:rPr>
        <w:t>Таблица 2</w:t>
      </w:r>
    </w:p>
    <w:p w:rsidR="0016199F" w:rsidRPr="00C570C2" w:rsidRDefault="0016199F" w:rsidP="00630C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70C2">
        <w:rPr>
          <w:rFonts w:ascii="Times New Roman" w:hAnsi="Times New Roman"/>
          <w:b/>
          <w:sz w:val="26"/>
          <w:szCs w:val="26"/>
        </w:rPr>
        <w:t>Требования к определению баллов оценки по количественным критериям</w:t>
      </w:r>
    </w:p>
    <w:p w:rsidR="0016199F" w:rsidRPr="00C570C2" w:rsidRDefault="0016199F" w:rsidP="00630C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544"/>
        <w:gridCol w:w="1275"/>
        <w:gridCol w:w="5387"/>
        <w:gridCol w:w="4678"/>
      </w:tblGrid>
      <w:tr w:rsidR="0016199F" w:rsidRPr="00C570C2" w:rsidTr="00FD4E28">
        <w:trPr>
          <w:tblHeader/>
        </w:trPr>
        <w:tc>
          <w:tcPr>
            <w:tcW w:w="392" w:type="dxa"/>
          </w:tcPr>
          <w:p w:rsidR="0016199F" w:rsidRPr="00C570C2" w:rsidRDefault="0016199F" w:rsidP="00FD4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70C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544" w:type="dxa"/>
          </w:tcPr>
          <w:p w:rsidR="0016199F" w:rsidRPr="00C570C2" w:rsidRDefault="0016199F" w:rsidP="00FD4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70C2">
              <w:rPr>
                <w:rFonts w:ascii="Times New Roman" w:hAnsi="Times New Roman"/>
                <w:b/>
                <w:sz w:val="26"/>
                <w:szCs w:val="26"/>
              </w:rPr>
              <w:t>Наименование количественных критериев</w:t>
            </w:r>
          </w:p>
        </w:tc>
        <w:tc>
          <w:tcPr>
            <w:tcW w:w="1275" w:type="dxa"/>
          </w:tcPr>
          <w:p w:rsidR="0016199F" w:rsidRPr="00C570C2" w:rsidRDefault="0016199F" w:rsidP="00FD4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70C2">
              <w:rPr>
                <w:rFonts w:ascii="Times New Roman" w:hAnsi="Times New Roman"/>
                <w:b/>
                <w:sz w:val="26"/>
                <w:szCs w:val="26"/>
              </w:rPr>
              <w:t>Допустимые баллы оценки</w:t>
            </w:r>
          </w:p>
        </w:tc>
        <w:tc>
          <w:tcPr>
            <w:tcW w:w="5387" w:type="dxa"/>
          </w:tcPr>
          <w:p w:rsidR="0016199F" w:rsidRPr="00C570C2" w:rsidRDefault="0016199F" w:rsidP="00FD4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70C2">
              <w:rPr>
                <w:rFonts w:ascii="Times New Roman" w:hAnsi="Times New Roman"/>
                <w:b/>
                <w:sz w:val="26"/>
                <w:szCs w:val="26"/>
              </w:rPr>
              <w:t>Требования к определению баллов оценки по количественным критериям</w:t>
            </w:r>
          </w:p>
        </w:tc>
        <w:tc>
          <w:tcPr>
            <w:tcW w:w="4678" w:type="dxa"/>
          </w:tcPr>
          <w:p w:rsidR="0016199F" w:rsidRPr="00C570C2" w:rsidRDefault="0016199F" w:rsidP="00FD4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70C2">
              <w:rPr>
                <w:rFonts w:ascii="Times New Roman" w:hAnsi="Times New Roman"/>
                <w:b/>
                <w:sz w:val="26"/>
                <w:szCs w:val="26"/>
              </w:rPr>
              <w:t>Требования к описанию балла оценки качественного критерия</w:t>
            </w:r>
          </w:p>
        </w:tc>
      </w:tr>
      <w:tr w:rsidR="0016199F" w:rsidRPr="00C570C2" w:rsidTr="00FD4E28">
        <w:tc>
          <w:tcPr>
            <w:tcW w:w="392" w:type="dxa"/>
          </w:tcPr>
          <w:p w:rsidR="0016199F" w:rsidRPr="00C570C2" w:rsidRDefault="0016199F" w:rsidP="00FD4E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6199F" w:rsidRPr="00C570C2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70C2">
              <w:rPr>
                <w:rFonts w:ascii="Times New Roman" w:hAnsi="Times New Roman"/>
                <w:sz w:val="26"/>
                <w:szCs w:val="26"/>
              </w:rPr>
              <w:t>Значения показателей (показателя), характеризующих результат реализации инвестиционного проекта</w:t>
            </w:r>
          </w:p>
        </w:tc>
        <w:tc>
          <w:tcPr>
            <w:tcW w:w="1275" w:type="dxa"/>
          </w:tcPr>
          <w:p w:rsidR="0016199F" w:rsidRPr="00C570C2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70C2">
              <w:rPr>
                <w:rFonts w:ascii="Times New Roman" w:hAnsi="Times New Roman"/>
                <w:sz w:val="26"/>
                <w:szCs w:val="26"/>
              </w:rPr>
              <w:t>1; 0</w:t>
            </w:r>
          </w:p>
        </w:tc>
        <w:tc>
          <w:tcPr>
            <w:tcW w:w="5387" w:type="dxa"/>
          </w:tcPr>
          <w:p w:rsidR="0016199F" w:rsidRPr="00C570C2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70C2">
              <w:rPr>
                <w:rFonts w:ascii="Times New Roman" w:hAnsi="Times New Roman"/>
                <w:sz w:val="26"/>
                <w:szCs w:val="26"/>
              </w:rPr>
              <w:t>Балл, равный 1, присваивается в следующих случаях:</w:t>
            </w:r>
          </w:p>
          <w:p w:rsidR="0016199F" w:rsidRPr="00C570C2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70C2">
              <w:rPr>
                <w:rFonts w:ascii="Times New Roman" w:hAnsi="Times New Roman"/>
                <w:sz w:val="26"/>
                <w:szCs w:val="26"/>
              </w:rPr>
              <w:t xml:space="preserve">а) наличие показателя (показателей), характеризующих непосредственные (прямые) результаты реализации инвестиционного проекта (мощности объектов капитального строительства, общая </w:t>
            </w:r>
            <w:r w:rsidRPr="00C570C2">
              <w:rPr>
                <w:rFonts w:ascii="Times New Roman" w:hAnsi="Times New Roman"/>
                <w:sz w:val="26"/>
                <w:szCs w:val="26"/>
              </w:rPr>
              <w:lastRenderedPageBreak/>
              <w:t>площадь объектов, общий строительный объем) с указанием единиц измерения в соответствии с Общероссийским классификатором единиц измерения;</w:t>
            </w:r>
          </w:p>
          <w:p w:rsidR="0016199F" w:rsidRPr="00C570C2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70C2">
              <w:rPr>
                <w:rFonts w:ascii="Times New Roman" w:hAnsi="Times New Roman"/>
                <w:sz w:val="26"/>
                <w:szCs w:val="26"/>
              </w:rPr>
              <w:t>б) наличие не менее одного показателя, характеризующего конечные социально-экономические результаты реализации инвестиционного проекта.</w:t>
            </w:r>
          </w:p>
          <w:p w:rsidR="0016199F" w:rsidRPr="00C570C2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70C2">
              <w:rPr>
                <w:rFonts w:ascii="Times New Roman" w:hAnsi="Times New Roman"/>
                <w:sz w:val="26"/>
                <w:szCs w:val="26"/>
              </w:rPr>
              <w:t>Балл, равный 0, присваивается в случае невыполнения указанных требований к баллу 1.</w:t>
            </w:r>
          </w:p>
        </w:tc>
        <w:tc>
          <w:tcPr>
            <w:tcW w:w="4678" w:type="dxa"/>
          </w:tcPr>
          <w:p w:rsidR="0016199F" w:rsidRPr="00C570C2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70C2">
              <w:rPr>
                <w:rFonts w:ascii="Times New Roman" w:hAnsi="Times New Roman"/>
                <w:sz w:val="26"/>
                <w:szCs w:val="26"/>
              </w:rPr>
              <w:lastRenderedPageBreak/>
              <w:t>Значения количественных показателей, характеризующих результат реализации инвестиционного проекта в соответствии с паспортом инвестиционного проекта</w:t>
            </w:r>
          </w:p>
        </w:tc>
      </w:tr>
      <w:tr w:rsidR="0016199F" w:rsidRPr="00C570C2" w:rsidTr="00FD4E28">
        <w:tc>
          <w:tcPr>
            <w:tcW w:w="392" w:type="dxa"/>
          </w:tcPr>
          <w:p w:rsidR="0016199F" w:rsidRPr="00C570C2" w:rsidRDefault="0016199F" w:rsidP="00FD4E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6199F" w:rsidRPr="00C570C2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570C2">
              <w:rPr>
                <w:rFonts w:ascii="Times New Roman" w:hAnsi="Times New Roman"/>
                <w:sz w:val="26"/>
                <w:szCs w:val="26"/>
              </w:rPr>
      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</w:t>
            </w:r>
            <w:proofErr w:type="gramEnd"/>
          </w:p>
        </w:tc>
        <w:tc>
          <w:tcPr>
            <w:tcW w:w="1275" w:type="dxa"/>
          </w:tcPr>
          <w:p w:rsidR="0016199F" w:rsidRPr="00C570C2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70C2">
              <w:rPr>
                <w:rFonts w:ascii="Times New Roman" w:hAnsi="Times New Roman"/>
                <w:sz w:val="26"/>
                <w:szCs w:val="26"/>
              </w:rPr>
              <w:t xml:space="preserve">1; </w:t>
            </w:r>
            <w:r w:rsidRPr="00C570C2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Pr="00C570C2">
              <w:rPr>
                <w:rFonts w:ascii="Times New Roman" w:hAnsi="Times New Roman"/>
                <w:sz w:val="26"/>
                <w:szCs w:val="26"/>
              </w:rPr>
              <w:t>,</w:t>
            </w:r>
            <w:r w:rsidRPr="00C570C2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C570C2">
              <w:rPr>
                <w:rFonts w:ascii="Times New Roman" w:hAnsi="Times New Roman"/>
                <w:sz w:val="26"/>
                <w:szCs w:val="26"/>
              </w:rPr>
              <w:t>; 0</w:t>
            </w:r>
          </w:p>
        </w:tc>
        <w:tc>
          <w:tcPr>
            <w:tcW w:w="5387" w:type="dxa"/>
          </w:tcPr>
          <w:p w:rsidR="0016199F" w:rsidRPr="00C570C2" w:rsidRDefault="0016199F" w:rsidP="00F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Структурное подразделение</w:t>
            </w:r>
            <w:r w:rsidRPr="00C570C2">
              <w:rPr>
                <w:rFonts w:ascii="Times New Roman" w:hAnsi="Times New Roman"/>
                <w:sz w:val="26"/>
                <w:szCs w:val="26"/>
              </w:rPr>
              <w:t xml:space="preserve"> приводит обоснование спроса (потребности) на продукцию (услуги), создаваемую в результате реализации инвестиционного проекта.</w:t>
            </w:r>
          </w:p>
          <w:p w:rsidR="0016199F" w:rsidRPr="00C570C2" w:rsidRDefault="0016199F" w:rsidP="00F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70C2">
              <w:rPr>
                <w:rFonts w:ascii="Times New Roman" w:hAnsi="Times New Roman"/>
                <w:sz w:val="26"/>
                <w:szCs w:val="26"/>
              </w:rPr>
              <w:t>Балл, равный 1, присваивается, если проектная мощность создаваемого (реконструируемого) в рамках реализации инвестиционного проекта объекта капитального строительства соответствует (или менее) потребности в данной продукции (услугах).</w:t>
            </w:r>
          </w:p>
          <w:p w:rsidR="0016199F" w:rsidRPr="00C570C2" w:rsidRDefault="0016199F" w:rsidP="00F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70C2">
              <w:rPr>
                <w:rFonts w:ascii="Times New Roman" w:hAnsi="Times New Roman"/>
                <w:sz w:val="26"/>
                <w:szCs w:val="26"/>
              </w:rPr>
              <w:t xml:space="preserve">Балл, равный 0,5,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</w:t>
            </w:r>
            <w:r w:rsidRPr="00C570C2">
              <w:rPr>
                <w:rFonts w:ascii="Times New Roman" w:hAnsi="Times New Roman"/>
                <w:sz w:val="26"/>
                <w:szCs w:val="26"/>
              </w:rPr>
              <w:lastRenderedPageBreak/>
              <w:t>инвестиционного проекта объекта капитального строительства в размере менее 100 процентов, но не ниже 75 процентов проектной мощности.</w:t>
            </w:r>
          </w:p>
          <w:p w:rsidR="0016199F" w:rsidRPr="00C570C2" w:rsidRDefault="0016199F" w:rsidP="00F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70C2">
              <w:rPr>
                <w:rFonts w:ascii="Times New Roman" w:hAnsi="Times New Roman"/>
                <w:sz w:val="26"/>
                <w:szCs w:val="26"/>
              </w:rPr>
              <w:t>Балл, равный 0,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в размере менее 75 процентов проектной мощности.</w:t>
            </w:r>
          </w:p>
          <w:p w:rsidR="0016199F" w:rsidRPr="00C570C2" w:rsidRDefault="0016199F" w:rsidP="00F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70C2">
              <w:rPr>
                <w:rFonts w:ascii="Times New Roman" w:hAnsi="Times New Roman"/>
                <w:sz w:val="26"/>
                <w:szCs w:val="26"/>
              </w:rPr>
              <w:t>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деятельности.</w:t>
            </w:r>
          </w:p>
          <w:p w:rsidR="0016199F" w:rsidRPr="00C570C2" w:rsidRDefault="0016199F" w:rsidP="00F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199F" w:rsidRPr="00C570C2" w:rsidRDefault="0016199F" w:rsidP="00F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16199F" w:rsidRPr="00C570C2" w:rsidRDefault="0016199F" w:rsidP="00FD4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70C2">
              <w:rPr>
                <w:rFonts w:ascii="Times New Roman" w:hAnsi="Times New Roman"/>
                <w:sz w:val="26"/>
                <w:szCs w:val="26"/>
              </w:rPr>
              <w:lastRenderedPageBreak/>
              <w:t>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</w:t>
            </w:r>
          </w:p>
        </w:tc>
      </w:tr>
    </w:tbl>
    <w:p w:rsidR="0016199F" w:rsidRPr="00846EFC" w:rsidRDefault="0016199F" w:rsidP="00630C83">
      <w:pPr>
        <w:tabs>
          <w:tab w:val="left" w:pos="284"/>
          <w:tab w:val="left" w:pos="709"/>
          <w:tab w:val="left" w:pos="993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199F" w:rsidRPr="009A5DEE" w:rsidRDefault="0016199F" w:rsidP="00726F94">
      <w:pPr>
        <w:tabs>
          <w:tab w:val="left" w:pos="284"/>
          <w:tab w:val="left" w:pos="709"/>
          <w:tab w:val="left" w:pos="993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6199F" w:rsidRPr="009A5DEE" w:rsidSect="00185D31">
      <w:headerReference w:type="default" r:id="rId8"/>
      <w:pgSz w:w="16838" w:h="11906" w:orient="landscape"/>
      <w:pgMar w:top="709" w:right="1134" w:bottom="851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01E" w:rsidRDefault="00F1401E" w:rsidP="00406AA4">
      <w:pPr>
        <w:spacing w:after="0" w:line="240" w:lineRule="auto"/>
      </w:pPr>
      <w:r>
        <w:separator/>
      </w:r>
    </w:p>
  </w:endnote>
  <w:endnote w:type="continuationSeparator" w:id="0">
    <w:p w:rsidR="00F1401E" w:rsidRDefault="00F1401E" w:rsidP="0040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01E" w:rsidRDefault="00F1401E" w:rsidP="00406AA4">
      <w:pPr>
        <w:spacing w:after="0" w:line="240" w:lineRule="auto"/>
      </w:pPr>
      <w:r>
        <w:separator/>
      </w:r>
    </w:p>
  </w:footnote>
  <w:footnote w:type="continuationSeparator" w:id="0">
    <w:p w:rsidR="00F1401E" w:rsidRDefault="00F1401E" w:rsidP="00406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99F" w:rsidRPr="009633F7" w:rsidRDefault="0016199F">
    <w:pPr>
      <w:pStyle w:val="a8"/>
      <w:jc w:val="center"/>
      <w:rPr>
        <w:rFonts w:ascii="Times New Roman" w:hAnsi="Times New Roman"/>
      </w:rPr>
    </w:pPr>
    <w:r w:rsidRPr="009633F7">
      <w:rPr>
        <w:rFonts w:ascii="Times New Roman" w:hAnsi="Times New Roman"/>
      </w:rPr>
      <w:fldChar w:fldCharType="begin"/>
    </w:r>
    <w:r w:rsidRPr="009633F7">
      <w:rPr>
        <w:rFonts w:ascii="Times New Roman" w:hAnsi="Times New Roman"/>
      </w:rPr>
      <w:instrText xml:space="preserve"> PAGE   \* MERGEFORMAT </w:instrText>
    </w:r>
    <w:r w:rsidRPr="009633F7">
      <w:rPr>
        <w:rFonts w:ascii="Times New Roman" w:hAnsi="Times New Roman"/>
      </w:rPr>
      <w:fldChar w:fldCharType="separate"/>
    </w:r>
    <w:r w:rsidR="00EC6AEC">
      <w:rPr>
        <w:rFonts w:ascii="Times New Roman" w:hAnsi="Times New Roman"/>
        <w:noProof/>
      </w:rPr>
      <w:t>6</w:t>
    </w:r>
    <w:r w:rsidRPr="009633F7">
      <w:rPr>
        <w:rFonts w:ascii="Times New Roman" w:hAnsi="Times New Roman"/>
      </w:rPr>
      <w:fldChar w:fldCharType="end"/>
    </w:r>
  </w:p>
  <w:p w:rsidR="0016199F" w:rsidRDefault="001619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B7B"/>
    <w:multiLevelType w:val="hybridMultilevel"/>
    <w:tmpl w:val="63EA607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694CE6"/>
    <w:multiLevelType w:val="hybridMultilevel"/>
    <w:tmpl w:val="37B0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8193E"/>
    <w:multiLevelType w:val="hybridMultilevel"/>
    <w:tmpl w:val="37B0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6A6434"/>
    <w:multiLevelType w:val="hybridMultilevel"/>
    <w:tmpl w:val="6A166802"/>
    <w:lvl w:ilvl="0" w:tplc="F8428E38"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973F37"/>
    <w:multiLevelType w:val="multilevel"/>
    <w:tmpl w:val="63EA607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8E63D4"/>
    <w:multiLevelType w:val="hybridMultilevel"/>
    <w:tmpl w:val="1A4667AE"/>
    <w:lvl w:ilvl="0" w:tplc="5EB6E7C2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4FF23BDA"/>
    <w:multiLevelType w:val="hybridMultilevel"/>
    <w:tmpl w:val="50D4606E"/>
    <w:lvl w:ilvl="0" w:tplc="117866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336E60"/>
    <w:multiLevelType w:val="hybridMultilevel"/>
    <w:tmpl w:val="12A49188"/>
    <w:lvl w:ilvl="0" w:tplc="DFF2EF32"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BF06FA"/>
    <w:multiLevelType w:val="hybridMultilevel"/>
    <w:tmpl w:val="63EA607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78"/>
    <w:rsid w:val="00007992"/>
    <w:rsid w:val="00007AD4"/>
    <w:rsid w:val="00017372"/>
    <w:rsid w:val="00020DF1"/>
    <w:rsid w:val="0002600D"/>
    <w:rsid w:val="00032BB9"/>
    <w:rsid w:val="00035137"/>
    <w:rsid w:val="00035608"/>
    <w:rsid w:val="00046C25"/>
    <w:rsid w:val="00047830"/>
    <w:rsid w:val="00060180"/>
    <w:rsid w:val="000619CF"/>
    <w:rsid w:val="00064A7E"/>
    <w:rsid w:val="00073359"/>
    <w:rsid w:val="00077B19"/>
    <w:rsid w:val="00091EF9"/>
    <w:rsid w:val="000A13FD"/>
    <w:rsid w:val="000A5B21"/>
    <w:rsid w:val="000A78B7"/>
    <w:rsid w:val="000B04D6"/>
    <w:rsid w:val="000C14D4"/>
    <w:rsid w:val="000C2157"/>
    <w:rsid w:val="000C722E"/>
    <w:rsid w:val="000D74EA"/>
    <w:rsid w:val="000E0703"/>
    <w:rsid w:val="000E1BBE"/>
    <w:rsid w:val="000F1871"/>
    <w:rsid w:val="000F46CB"/>
    <w:rsid w:val="00101A1A"/>
    <w:rsid w:val="00102AA4"/>
    <w:rsid w:val="00102EBD"/>
    <w:rsid w:val="00107BD1"/>
    <w:rsid w:val="001170BC"/>
    <w:rsid w:val="00120119"/>
    <w:rsid w:val="00122318"/>
    <w:rsid w:val="00130016"/>
    <w:rsid w:val="001339A8"/>
    <w:rsid w:val="00152EF7"/>
    <w:rsid w:val="00153C0F"/>
    <w:rsid w:val="00155A11"/>
    <w:rsid w:val="0016199F"/>
    <w:rsid w:val="00162EB1"/>
    <w:rsid w:val="00167D16"/>
    <w:rsid w:val="00175A4E"/>
    <w:rsid w:val="00182419"/>
    <w:rsid w:val="00185D31"/>
    <w:rsid w:val="001864D0"/>
    <w:rsid w:val="0019405D"/>
    <w:rsid w:val="001A17AE"/>
    <w:rsid w:val="001A792C"/>
    <w:rsid w:val="001B1427"/>
    <w:rsid w:val="001B2919"/>
    <w:rsid w:val="001B4361"/>
    <w:rsid w:val="001B4FD7"/>
    <w:rsid w:val="001B5FC1"/>
    <w:rsid w:val="001C5B46"/>
    <w:rsid w:val="001D1ACE"/>
    <w:rsid w:val="001D6110"/>
    <w:rsid w:val="001F007D"/>
    <w:rsid w:val="001F36FC"/>
    <w:rsid w:val="00210204"/>
    <w:rsid w:val="002309FC"/>
    <w:rsid w:val="00235548"/>
    <w:rsid w:val="0023724C"/>
    <w:rsid w:val="00240FB0"/>
    <w:rsid w:val="002514B7"/>
    <w:rsid w:val="00256B0E"/>
    <w:rsid w:val="00257237"/>
    <w:rsid w:val="00257A85"/>
    <w:rsid w:val="00261061"/>
    <w:rsid w:val="00277D78"/>
    <w:rsid w:val="002828EF"/>
    <w:rsid w:val="002829DF"/>
    <w:rsid w:val="00283F69"/>
    <w:rsid w:val="00294FD5"/>
    <w:rsid w:val="002A4809"/>
    <w:rsid w:val="002B4D38"/>
    <w:rsid w:val="002C2893"/>
    <w:rsid w:val="002D5785"/>
    <w:rsid w:val="002D7042"/>
    <w:rsid w:val="002E0789"/>
    <w:rsid w:val="002E166A"/>
    <w:rsid w:val="002E1BC9"/>
    <w:rsid w:val="002E367A"/>
    <w:rsid w:val="002F3EB3"/>
    <w:rsid w:val="00303AEB"/>
    <w:rsid w:val="00313248"/>
    <w:rsid w:val="003176C6"/>
    <w:rsid w:val="00321ECB"/>
    <w:rsid w:val="003546A3"/>
    <w:rsid w:val="00365BEB"/>
    <w:rsid w:val="003755BD"/>
    <w:rsid w:val="003817A7"/>
    <w:rsid w:val="00392B8A"/>
    <w:rsid w:val="003943E0"/>
    <w:rsid w:val="003944EB"/>
    <w:rsid w:val="003A71D7"/>
    <w:rsid w:val="003B1AF8"/>
    <w:rsid w:val="003B2125"/>
    <w:rsid w:val="003B3D74"/>
    <w:rsid w:val="003B59BB"/>
    <w:rsid w:val="003C47E7"/>
    <w:rsid w:val="003D4AD9"/>
    <w:rsid w:val="003D5272"/>
    <w:rsid w:val="003E306C"/>
    <w:rsid w:val="00401B82"/>
    <w:rsid w:val="00402021"/>
    <w:rsid w:val="0040417D"/>
    <w:rsid w:val="00406AA4"/>
    <w:rsid w:val="00412889"/>
    <w:rsid w:val="00417CFD"/>
    <w:rsid w:val="004276B4"/>
    <w:rsid w:val="004320BD"/>
    <w:rsid w:val="004350A4"/>
    <w:rsid w:val="0045553B"/>
    <w:rsid w:val="00465C24"/>
    <w:rsid w:val="004737C5"/>
    <w:rsid w:val="004773C5"/>
    <w:rsid w:val="004812C7"/>
    <w:rsid w:val="00484696"/>
    <w:rsid w:val="004965BB"/>
    <w:rsid w:val="004A4956"/>
    <w:rsid w:val="004A4EAC"/>
    <w:rsid w:val="004A7295"/>
    <w:rsid w:val="004B4213"/>
    <w:rsid w:val="004C1809"/>
    <w:rsid w:val="004C2B23"/>
    <w:rsid w:val="004C3D42"/>
    <w:rsid w:val="004E0DE4"/>
    <w:rsid w:val="004E19B0"/>
    <w:rsid w:val="0051594E"/>
    <w:rsid w:val="00516BC3"/>
    <w:rsid w:val="00535D9B"/>
    <w:rsid w:val="0055439A"/>
    <w:rsid w:val="005615B6"/>
    <w:rsid w:val="005667CE"/>
    <w:rsid w:val="005672D3"/>
    <w:rsid w:val="005776A0"/>
    <w:rsid w:val="00580593"/>
    <w:rsid w:val="005822F2"/>
    <w:rsid w:val="00586326"/>
    <w:rsid w:val="00592011"/>
    <w:rsid w:val="005A201C"/>
    <w:rsid w:val="005B7878"/>
    <w:rsid w:val="005C5239"/>
    <w:rsid w:val="005D11E8"/>
    <w:rsid w:val="005D6330"/>
    <w:rsid w:val="005E1B2A"/>
    <w:rsid w:val="005E1EFC"/>
    <w:rsid w:val="00604C75"/>
    <w:rsid w:val="00611898"/>
    <w:rsid w:val="0061677E"/>
    <w:rsid w:val="006274CA"/>
    <w:rsid w:val="00630C83"/>
    <w:rsid w:val="00640ADB"/>
    <w:rsid w:val="00653831"/>
    <w:rsid w:val="00666F9F"/>
    <w:rsid w:val="00673187"/>
    <w:rsid w:val="006836E8"/>
    <w:rsid w:val="0069515B"/>
    <w:rsid w:val="006A019F"/>
    <w:rsid w:val="006A455A"/>
    <w:rsid w:val="006A571B"/>
    <w:rsid w:val="006B6D9F"/>
    <w:rsid w:val="006C25D0"/>
    <w:rsid w:val="006C51F0"/>
    <w:rsid w:val="006D1C68"/>
    <w:rsid w:val="006D772F"/>
    <w:rsid w:val="006E1DEF"/>
    <w:rsid w:val="006F1B92"/>
    <w:rsid w:val="006F3154"/>
    <w:rsid w:val="006F3389"/>
    <w:rsid w:val="006F7755"/>
    <w:rsid w:val="007014B3"/>
    <w:rsid w:val="00714D60"/>
    <w:rsid w:val="00714DDF"/>
    <w:rsid w:val="00720FBF"/>
    <w:rsid w:val="00725AD2"/>
    <w:rsid w:val="00726F94"/>
    <w:rsid w:val="00733D2F"/>
    <w:rsid w:val="00737FB5"/>
    <w:rsid w:val="0074087F"/>
    <w:rsid w:val="0074189C"/>
    <w:rsid w:val="00746D19"/>
    <w:rsid w:val="00751AED"/>
    <w:rsid w:val="0077295E"/>
    <w:rsid w:val="00792F47"/>
    <w:rsid w:val="007A6BAA"/>
    <w:rsid w:val="007B6A89"/>
    <w:rsid w:val="007C636E"/>
    <w:rsid w:val="007E3443"/>
    <w:rsid w:val="007E3797"/>
    <w:rsid w:val="00803DDB"/>
    <w:rsid w:val="0080455F"/>
    <w:rsid w:val="00823713"/>
    <w:rsid w:val="008255B7"/>
    <w:rsid w:val="00826F28"/>
    <w:rsid w:val="008300B4"/>
    <w:rsid w:val="00831889"/>
    <w:rsid w:val="00846EFC"/>
    <w:rsid w:val="008646C2"/>
    <w:rsid w:val="0086479A"/>
    <w:rsid w:val="0086691E"/>
    <w:rsid w:val="00875FAF"/>
    <w:rsid w:val="00884BB3"/>
    <w:rsid w:val="00892A11"/>
    <w:rsid w:val="00894805"/>
    <w:rsid w:val="008A6057"/>
    <w:rsid w:val="008A7A19"/>
    <w:rsid w:val="008A7C48"/>
    <w:rsid w:val="008B02B3"/>
    <w:rsid w:val="008B3E71"/>
    <w:rsid w:val="008B4732"/>
    <w:rsid w:val="008D2CD7"/>
    <w:rsid w:val="008D4B32"/>
    <w:rsid w:val="008D510D"/>
    <w:rsid w:val="008E3A6E"/>
    <w:rsid w:val="008E40BF"/>
    <w:rsid w:val="008E7DB7"/>
    <w:rsid w:val="008F1D2E"/>
    <w:rsid w:val="008F4DF9"/>
    <w:rsid w:val="0090215C"/>
    <w:rsid w:val="009376DD"/>
    <w:rsid w:val="00942790"/>
    <w:rsid w:val="00950765"/>
    <w:rsid w:val="00956202"/>
    <w:rsid w:val="009633F7"/>
    <w:rsid w:val="00967477"/>
    <w:rsid w:val="0097037D"/>
    <w:rsid w:val="009716D3"/>
    <w:rsid w:val="00971A26"/>
    <w:rsid w:val="00982DA8"/>
    <w:rsid w:val="00992490"/>
    <w:rsid w:val="009A2285"/>
    <w:rsid w:val="009A5DEE"/>
    <w:rsid w:val="009B0585"/>
    <w:rsid w:val="009B2F2C"/>
    <w:rsid w:val="009B50A9"/>
    <w:rsid w:val="009B5D8E"/>
    <w:rsid w:val="009B708E"/>
    <w:rsid w:val="009C1C07"/>
    <w:rsid w:val="009C4B51"/>
    <w:rsid w:val="009C67CB"/>
    <w:rsid w:val="009E28C1"/>
    <w:rsid w:val="009E30F9"/>
    <w:rsid w:val="009E4404"/>
    <w:rsid w:val="009F18CC"/>
    <w:rsid w:val="009F2313"/>
    <w:rsid w:val="00A03AED"/>
    <w:rsid w:val="00A05490"/>
    <w:rsid w:val="00A10437"/>
    <w:rsid w:val="00A10816"/>
    <w:rsid w:val="00A277DD"/>
    <w:rsid w:val="00A319C2"/>
    <w:rsid w:val="00A4694D"/>
    <w:rsid w:val="00A526AD"/>
    <w:rsid w:val="00A63D45"/>
    <w:rsid w:val="00A65715"/>
    <w:rsid w:val="00A657DD"/>
    <w:rsid w:val="00A9342F"/>
    <w:rsid w:val="00A94C9A"/>
    <w:rsid w:val="00A95F47"/>
    <w:rsid w:val="00A970A9"/>
    <w:rsid w:val="00AB4453"/>
    <w:rsid w:val="00AC5D20"/>
    <w:rsid w:val="00AD01B0"/>
    <w:rsid w:val="00B14EAF"/>
    <w:rsid w:val="00B2150F"/>
    <w:rsid w:val="00B31D20"/>
    <w:rsid w:val="00B3298B"/>
    <w:rsid w:val="00B34FD5"/>
    <w:rsid w:val="00B46E48"/>
    <w:rsid w:val="00B53B08"/>
    <w:rsid w:val="00B65F1F"/>
    <w:rsid w:val="00B72004"/>
    <w:rsid w:val="00B72579"/>
    <w:rsid w:val="00B828DE"/>
    <w:rsid w:val="00BA0158"/>
    <w:rsid w:val="00BA05E5"/>
    <w:rsid w:val="00BA3138"/>
    <w:rsid w:val="00BA3D64"/>
    <w:rsid w:val="00BA55C7"/>
    <w:rsid w:val="00BB6167"/>
    <w:rsid w:val="00BD513E"/>
    <w:rsid w:val="00BF3371"/>
    <w:rsid w:val="00BF4B5B"/>
    <w:rsid w:val="00C11C20"/>
    <w:rsid w:val="00C177E7"/>
    <w:rsid w:val="00C23771"/>
    <w:rsid w:val="00C42C64"/>
    <w:rsid w:val="00C52CE0"/>
    <w:rsid w:val="00C5433A"/>
    <w:rsid w:val="00C57022"/>
    <w:rsid w:val="00C570C2"/>
    <w:rsid w:val="00C578A7"/>
    <w:rsid w:val="00C6166E"/>
    <w:rsid w:val="00C7340F"/>
    <w:rsid w:val="00C7769E"/>
    <w:rsid w:val="00C81C0B"/>
    <w:rsid w:val="00C8476F"/>
    <w:rsid w:val="00CA35AB"/>
    <w:rsid w:val="00CA3C1D"/>
    <w:rsid w:val="00CA4BAB"/>
    <w:rsid w:val="00CC3E9C"/>
    <w:rsid w:val="00CE0EE6"/>
    <w:rsid w:val="00CE119A"/>
    <w:rsid w:val="00CE6546"/>
    <w:rsid w:val="00CE77FA"/>
    <w:rsid w:val="00D06E97"/>
    <w:rsid w:val="00D12DDE"/>
    <w:rsid w:val="00D15C5E"/>
    <w:rsid w:val="00D17692"/>
    <w:rsid w:val="00D2064B"/>
    <w:rsid w:val="00D22E9A"/>
    <w:rsid w:val="00D2388B"/>
    <w:rsid w:val="00D2538E"/>
    <w:rsid w:val="00D30AF3"/>
    <w:rsid w:val="00D41662"/>
    <w:rsid w:val="00D436A2"/>
    <w:rsid w:val="00D45EF5"/>
    <w:rsid w:val="00D46215"/>
    <w:rsid w:val="00D46D98"/>
    <w:rsid w:val="00D664FC"/>
    <w:rsid w:val="00D72C3E"/>
    <w:rsid w:val="00D76F6F"/>
    <w:rsid w:val="00D850D4"/>
    <w:rsid w:val="00DA165B"/>
    <w:rsid w:val="00DA35DE"/>
    <w:rsid w:val="00DB3149"/>
    <w:rsid w:val="00DB5303"/>
    <w:rsid w:val="00DC43D4"/>
    <w:rsid w:val="00DC4DF7"/>
    <w:rsid w:val="00DC6D71"/>
    <w:rsid w:val="00DD21E0"/>
    <w:rsid w:val="00DF507A"/>
    <w:rsid w:val="00DF7DF1"/>
    <w:rsid w:val="00DF7F6F"/>
    <w:rsid w:val="00E13CED"/>
    <w:rsid w:val="00E20930"/>
    <w:rsid w:val="00E363BF"/>
    <w:rsid w:val="00E36743"/>
    <w:rsid w:val="00E46357"/>
    <w:rsid w:val="00E55D9A"/>
    <w:rsid w:val="00E56D65"/>
    <w:rsid w:val="00E74FFC"/>
    <w:rsid w:val="00E75A63"/>
    <w:rsid w:val="00E90FFA"/>
    <w:rsid w:val="00E967A7"/>
    <w:rsid w:val="00EA16DC"/>
    <w:rsid w:val="00EA262F"/>
    <w:rsid w:val="00EA3C32"/>
    <w:rsid w:val="00EB4887"/>
    <w:rsid w:val="00EB51B3"/>
    <w:rsid w:val="00EB67E9"/>
    <w:rsid w:val="00EC4622"/>
    <w:rsid w:val="00EC4E21"/>
    <w:rsid w:val="00EC6AEC"/>
    <w:rsid w:val="00EC6CB8"/>
    <w:rsid w:val="00ED073C"/>
    <w:rsid w:val="00ED09A3"/>
    <w:rsid w:val="00F0105C"/>
    <w:rsid w:val="00F0129F"/>
    <w:rsid w:val="00F02085"/>
    <w:rsid w:val="00F02484"/>
    <w:rsid w:val="00F066F8"/>
    <w:rsid w:val="00F07B59"/>
    <w:rsid w:val="00F1401E"/>
    <w:rsid w:val="00F14C88"/>
    <w:rsid w:val="00F157C7"/>
    <w:rsid w:val="00F232E1"/>
    <w:rsid w:val="00F25FB7"/>
    <w:rsid w:val="00F34CF9"/>
    <w:rsid w:val="00F373D5"/>
    <w:rsid w:val="00F41AA8"/>
    <w:rsid w:val="00F504AB"/>
    <w:rsid w:val="00F52FDD"/>
    <w:rsid w:val="00F62326"/>
    <w:rsid w:val="00FB055F"/>
    <w:rsid w:val="00FB1E6D"/>
    <w:rsid w:val="00FB74DD"/>
    <w:rsid w:val="00FD1C7B"/>
    <w:rsid w:val="00FD4E28"/>
    <w:rsid w:val="00FD558E"/>
    <w:rsid w:val="00FD5599"/>
    <w:rsid w:val="00FF2FE4"/>
    <w:rsid w:val="00FF376C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7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61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F7DF1"/>
    <w:pPr>
      <w:ind w:left="720"/>
      <w:contextualSpacing/>
    </w:pPr>
  </w:style>
  <w:style w:type="paragraph" w:styleId="a5">
    <w:name w:val="Normal (Web)"/>
    <w:basedOn w:val="a"/>
    <w:uiPriority w:val="99"/>
    <w:rsid w:val="00D43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2E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uiPriority w:val="99"/>
    <w:rsid w:val="009703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60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04C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0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06AA4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40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406AA4"/>
    <w:rPr>
      <w:rFonts w:ascii="Calibri" w:hAnsi="Calibri" w:cs="Times New Roman"/>
    </w:rPr>
  </w:style>
  <w:style w:type="table" w:customStyle="1" w:styleId="2">
    <w:name w:val="Сетка таблицы2"/>
    <w:uiPriority w:val="99"/>
    <w:rsid w:val="001B14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rsid w:val="003176C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176C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176C6"/>
    <w:rPr>
      <w:rFonts w:ascii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176C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176C6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7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61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F7DF1"/>
    <w:pPr>
      <w:ind w:left="720"/>
      <w:contextualSpacing/>
    </w:pPr>
  </w:style>
  <w:style w:type="paragraph" w:styleId="a5">
    <w:name w:val="Normal (Web)"/>
    <w:basedOn w:val="a"/>
    <w:uiPriority w:val="99"/>
    <w:rsid w:val="00D43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2E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uiPriority w:val="99"/>
    <w:rsid w:val="009703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60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04C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0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06AA4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40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406AA4"/>
    <w:rPr>
      <w:rFonts w:ascii="Calibri" w:hAnsi="Calibri" w:cs="Times New Roman"/>
    </w:rPr>
  </w:style>
  <w:style w:type="table" w:customStyle="1" w:styleId="2">
    <w:name w:val="Сетка таблицы2"/>
    <w:uiPriority w:val="99"/>
    <w:rsid w:val="001B14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rsid w:val="003176C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176C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176C6"/>
    <w:rPr>
      <w:rFonts w:ascii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176C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176C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5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SPecialiST RePack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Кириченко Александра Владимировна</dc:creator>
  <cp:lastModifiedBy>MorozovaNN</cp:lastModifiedBy>
  <cp:revision>3</cp:revision>
  <cp:lastPrinted>2014-08-07T02:21:00Z</cp:lastPrinted>
  <dcterms:created xsi:type="dcterms:W3CDTF">2014-08-07T02:22:00Z</dcterms:created>
  <dcterms:modified xsi:type="dcterms:W3CDTF">2014-08-11T05:21:00Z</dcterms:modified>
</cp:coreProperties>
</file>